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69" w:rsidRPr="00BB2032" w:rsidRDefault="00E22A69" w:rsidP="00E22A69">
      <w:pPr>
        <w:pStyle w:val="1"/>
        <w:shd w:val="clear" w:color="auto" w:fill="FFFFFF"/>
        <w:spacing w:before="90" w:line="336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B2032">
        <w:rPr>
          <w:rFonts w:ascii="Times New Roman" w:hAnsi="Times New Roman" w:cs="Times New Roman"/>
          <w:color w:val="000000"/>
          <w:sz w:val="24"/>
          <w:szCs w:val="24"/>
        </w:rPr>
        <w:t>Програма "Развитие на човешките ресурси" 2021 - 2027</w:t>
      </w:r>
    </w:p>
    <w:p w:rsidR="005404E7" w:rsidRPr="00BB2032" w:rsidRDefault="00E22A69" w:rsidP="0081147F">
      <w:pPr>
        <w:shd w:val="clear" w:color="auto" w:fill="FFFFFF" w:themeFill="background1"/>
        <w:rPr>
          <w:rStyle w:val="a3"/>
          <w:rFonts w:ascii="Times New Roman" w:hAnsi="Times New Roman" w:cs="Times New Roman"/>
          <w:color w:val="FFFFFF"/>
          <w:sz w:val="24"/>
          <w:szCs w:val="24"/>
          <w:bdr w:val="none" w:sz="0" w:space="0" w:color="auto" w:frame="1"/>
          <w:shd w:val="clear" w:color="auto" w:fill="028BE1"/>
        </w:rPr>
      </w:pPr>
      <w:r w:rsidRPr="00BB2032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5760720" cy="1269569"/>
            <wp:effectExtent l="0" t="0" r="0" b="0"/>
            <wp:docPr id="28" name="Картина 28" descr="https://www.az.government.bg/web/files/FileFile/371/669/baner-zname-esf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az.government.bg/web/files/FileFile/371/669/baner-zname-esf-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6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4E7" w:rsidRPr="005404E7" w:rsidRDefault="005404E7" w:rsidP="0081147F">
      <w:pPr>
        <w:shd w:val="clear" w:color="auto" w:fill="FFFFFF" w:themeFill="background1"/>
        <w:rPr>
          <w:rStyle w:val="a3"/>
          <w:rFonts w:ascii="Times New Roman" w:hAnsi="Times New Roman" w:cs="Times New Roman"/>
          <w:color w:val="FFFFFF"/>
          <w:sz w:val="24"/>
          <w:szCs w:val="24"/>
          <w:bdr w:val="none" w:sz="0" w:space="0" w:color="auto" w:frame="1"/>
          <w:shd w:val="clear" w:color="auto" w:fill="028BE1"/>
        </w:rPr>
      </w:pPr>
    </w:p>
    <w:p w:rsidR="0081147F" w:rsidRPr="004F4A8A" w:rsidRDefault="0081147F" w:rsidP="004F4A8A">
      <w:pPr>
        <w:pStyle w:val="4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7F3153">
        <w:t xml:space="preserve">ЦПО към </w:t>
      </w:r>
      <w:r w:rsidR="007F3153">
        <w:t>„</w:t>
      </w:r>
      <w:proofErr w:type="spellStart"/>
      <w:r w:rsidRPr="007F3153">
        <w:t>Авто</w:t>
      </w:r>
      <w:proofErr w:type="spellEnd"/>
      <w:r w:rsidRPr="007F3153">
        <w:t xml:space="preserve"> школа</w:t>
      </w:r>
      <w:r w:rsidR="007F3153">
        <w:t>”</w:t>
      </w:r>
      <w:r w:rsidRPr="007F3153">
        <w:t xml:space="preserve"> ЕООД е доставчик на обучения към Агенцията по заетостта</w:t>
      </w:r>
      <w:r w:rsidR="007F3153">
        <w:t xml:space="preserve"> по </w:t>
      </w:r>
      <w:r w:rsidR="007F3153" w:rsidRPr="007F3153">
        <w:rPr>
          <w:color w:val="333333"/>
        </w:rPr>
        <w:t>Програма „Развитие на човешките ресурси“ 2021-2027, Национален план за възстановяване и устойчивост и Ф</w:t>
      </w:r>
      <w:r w:rsidR="007F3153">
        <w:rPr>
          <w:color w:val="333333"/>
        </w:rPr>
        <w:t xml:space="preserve">онд за справедлив преход </w:t>
      </w:r>
      <w:r w:rsidRPr="007F3153">
        <w:t>и като такъв предлага безплатни обучения и набира групи по:</w:t>
      </w:r>
    </w:p>
    <w:p w:rsidR="004F4A8A" w:rsidRPr="007F3153" w:rsidRDefault="004F4A8A" w:rsidP="004F4A8A">
      <w:pPr>
        <w:pStyle w:val="4"/>
        <w:shd w:val="clear" w:color="auto" w:fill="FFFFFF"/>
        <w:spacing w:before="0" w:beforeAutospacing="0" w:after="0" w:afterAutospacing="0" w:line="360" w:lineRule="auto"/>
        <w:ind w:left="720"/>
        <w:textAlignment w:val="baseline"/>
        <w:rPr>
          <w:color w:val="333333"/>
        </w:rPr>
      </w:pPr>
    </w:p>
    <w:p w:rsidR="0081147F" w:rsidRDefault="0081147F" w:rsidP="004F4A8A">
      <w:pPr>
        <w:numPr>
          <w:ilvl w:val="0"/>
          <w:numId w:val="5"/>
        </w:num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 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Монтьор на транспортна техника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525020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специалност 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Автотранспортна техника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5250201 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издава се Свидетелство за професионална квалификация (образец 3-54 на МОН)</w:t>
      </w:r>
      <w:r w:rsidR="00C328D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4F4A8A" w:rsidRPr="004F4A8A" w:rsidRDefault="004F4A8A" w:rsidP="004F4A8A">
      <w:pPr>
        <w:pStyle w:val="a5"/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F4A8A">
        <w:rPr>
          <w:rFonts w:ascii="Times New Roman" w:eastAsia="Times New Roman" w:hAnsi="Times New Roman" w:cs="Times New Roman"/>
          <w:sz w:val="20"/>
          <w:szCs w:val="20"/>
          <w:lang w:eastAsia="bg-BG"/>
        </w:rPr>
        <w:t>Лицето, придобило степен на професионална квалификация по професията "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Монтьор на</w:t>
      </w:r>
      <w:r w:rsidRPr="004F4A8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транспортна техника", има възможност да придобие правоспособност за управление на МПС от категория по избор, съгласно изискванията на Наредба № 37 от 2002 г.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обучение, издадена от министъра на транспорта и съобщенията </w:t>
      </w:r>
    </w:p>
    <w:p w:rsidR="004F4A8A" w:rsidRPr="007F3153" w:rsidRDefault="004F4A8A" w:rsidP="004F4A8A">
      <w:pPr>
        <w:shd w:val="clear" w:color="auto" w:fill="FFFFFF" w:themeFill="background1"/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F4A8A" w:rsidRDefault="0081147F" w:rsidP="004F4A8A">
      <w:pPr>
        <w:numPr>
          <w:ilvl w:val="0"/>
          <w:numId w:val="5"/>
        </w:num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 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 по транспортна техника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525010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спец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иалност „Автотранспортна техника”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5250101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издава се Свидетелство за професионална квалификация (образец 3-54 на МОН)</w:t>
      </w:r>
      <w:r w:rsidR="004F4A8A" w:rsidRPr="004F4A8A">
        <w:t xml:space="preserve"> </w:t>
      </w:r>
    </w:p>
    <w:p w:rsidR="004F4A8A" w:rsidRDefault="004F4A8A" w:rsidP="004F4A8A">
      <w:pPr>
        <w:shd w:val="clear" w:color="auto" w:fill="FFFFFF" w:themeFill="background1"/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F4A8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Лицето, придобило степен на професионална квалификация по професията "Техник по транспортна техника", има възможност да придобие правоспособност за управление на МПС от категория по избор, съгласно изискванията на Наредба № 37 от 2002 г.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обучение, издадена от министъра на транспорта и съобщенията </w:t>
      </w:r>
    </w:p>
    <w:p w:rsidR="004F4A8A" w:rsidRPr="004F4A8A" w:rsidRDefault="004F4A8A" w:rsidP="004F4A8A">
      <w:pPr>
        <w:shd w:val="clear" w:color="auto" w:fill="FFFFFF" w:themeFill="background1"/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1147F" w:rsidRPr="004F4A8A" w:rsidRDefault="0081147F" w:rsidP="004F4A8A">
      <w:pPr>
        <w:pStyle w:val="a5"/>
        <w:numPr>
          <w:ilvl w:val="0"/>
          <w:numId w:val="5"/>
        </w:num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 </w:t>
      </w:r>
      <w:r w:rsidR="00B0192F"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Монтьор на транспортна техника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” код 525020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специалност </w:t>
      </w:r>
      <w:r w:rsidR="00B0192F"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Пътно - строителна техника</w:t>
      </w:r>
      <w:r w:rsidR="00B0192F"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 5250202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издава се Удостоверение по част от професия </w:t>
      </w:r>
      <w:r w:rsidRP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(образец 3-37 на МОН) както и Свидетелство за правоспособност (образец 3-114 на МОН) за работа с пътно - строителни машини</w:t>
      </w:r>
    </w:p>
    <w:p w:rsidR="006B2361" w:rsidRPr="007F3153" w:rsidRDefault="006B2361" w:rsidP="004F4A8A">
      <w:pPr>
        <w:numPr>
          <w:ilvl w:val="0"/>
          <w:numId w:val="5"/>
        </w:numPr>
        <w:shd w:val="clear" w:color="auto" w:fill="FFFFFF" w:themeFill="background1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Професия 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Монтьор на подемно-транспорта техника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525060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специалност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B0192F"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>Подемно - транспортна техника, монтирана на пътни транспортни средства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4F4A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 5250601 </w:t>
      </w:r>
      <w:r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издава се Удостоверение по част от професия (образец 3-37 на МОН) както и Свидетелство за правоспособност (образец 3-114 на МОН) за работа с електрокари и мотокари</w:t>
      </w:r>
      <w:r w:rsidR="00B0192F" w:rsidRPr="007F3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предприятията</w:t>
      </w:r>
    </w:p>
    <w:p w:rsidR="007F3153" w:rsidRPr="007F3153" w:rsidRDefault="007F3153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B2361" w:rsidRPr="007F3153" w:rsidRDefault="006B2361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F3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Обучение по Ключов</w:t>
      </w:r>
      <w:r w:rsidR="007F3153" w:rsidRPr="007F3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 компетентност</w:t>
      </w:r>
    </w:p>
    <w:p w:rsidR="007F3153" w:rsidRPr="007F3153" w:rsidRDefault="007F3153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Гражданска компетентност </w:t>
      </w:r>
      <w:r w:rsidR="001556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КК6 </w:t>
      </w: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>- „Новите европейски изисквания при извършване на международен транспорт на пътници и товари”</w:t>
      </w:r>
    </w:p>
    <w:p w:rsidR="00155655" w:rsidRDefault="007F3153" w:rsidP="00155655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Личностна компетентност, социална компетентност и компетентност за придобиване на умения за учене</w:t>
      </w:r>
      <w:r w:rsidR="001556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КК5</w:t>
      </w: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Pr="007F3153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Умения за конкурентно включване на пазара на труда"</w:t>
      </w:r>
    </w:p>
    <w:p w:rsidR="00155655" w:rsidRDefault="00155655" w:rsidP="00155655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hAnsi="Times New Roman" w:cs="Times New Roman"/>
          <w:sz w:val="24"/>
          <w:szCs w:val="24"/>
          <w:lang w:eastAsia="bg-BG"/>
        </w:rPr>
      </w:pPr>
      <w:r w:rsidRPr="0015565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Допустими за участие в проекта са </w:t>
      </w:r>
      <w:r w:rsidRPr="0015565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безработни </w:t>
      </w:r>
      <w:r w:rsidRPr="0015565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 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работещи</w:t>
      </w:r>
      <w:r w:rsidRPr="0015565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лица</w:t>
      </w:r>
      <w:r w:rsidRPr="00155655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155655" w:rsidRDefault="00155655" w:rsidP="00155655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155655">
        <w:rPr>
          <w:rFonts w:ascii="Times New Roman" w:hAnsi="Times New Roman" w:cs="Times New Roman"/>
          <w:b/>
          <w:sz w:val="24"/>
          <w:szCs w:val="24"/>
          <w:lang w:eastAsia="bg-BG"/>
        </w:rPr>
        <w:t>Б</w:t>
      </w:r>
      <w:r w:rsidRPr="0015565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езработните лица се включват в обучение с ваучери, което се провежда само в дневна присъствена форма.</w:t>
      </w:r>
    </w:p>
    <w:p w:rsidR="00155655" w:rsidRDefault="00155655" w:rsidP="00155655">
      <w:pPr>
        <w:shd w:val="clear" w:color="auto" w:fill="FFFFFF"/>
        <w:spacing w:after="0" w:line="360" w:lineRule="auto"/>
        <w:ind w:left="284" w:firstLine="709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Работещите лица се включват в обучения с ваучери, което се провежда в вечерна присъствена форма.</w:t>
      </w:r>
    </w:p>
    <w:p w:rsidR="00155655" w:rsidRDefault="00155655" w:rsidP="00155655">
      <w:pPr>
        <w:shd w:val="clear" w:color="auto" w:fill="FFFFFF"/>
        <w:spacing w:after="0" w:line="360" w:lineRule="auto"/>
        <w:ind w:left="284" w:firstLine="709"/>
        <w:rPr>
          <w:rFonts w:ascii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Заяви ваучер за обучение тук:</w:t>
      </w:r>
    </w:p>
    <w:p w:rsidR="00155655" w:rsidRDefault="00C13F1E" w:rsidP="00155655">
      <w:pPr>
        <w:shd w:val="clear" w:color="auto" w:fill="FFFFFF"/>
        <w:spacing w:after="0" w:line="360" w:lineRule="auto"/>
        <w:ind w:left="284" w:firstLine="709"/>
        <w:rPr>
          <w:rFonts w:ascii="Times New Roman" w:hAnsi="Times New Roman" w:cs="Times New Roman"/>
          <w:b/>
          <w:sz w:val="24"/>
          <w:szCs w:val="24"/>
          <w:lang w:eastAsia="bg-BG"/>
        </w:rPr>
      </w:pPr>
      <w:hyperlink r:id="rId6" w:history="1">
        <w:r w:rsidR="00155655" w:rsidRPr="00D002A1">
          <w:rPr>
            <w:rStyle w:val="a8"/>
            <w:rFonts w:ascii="Times New Roman" w:hAnsi="Times New Roman" w:cs="Times New Roman"/>
            <w:b/>
            <w:sz w:val="24"/>
            <w:szCs w:val="24"/>
            <w:lang w:eastAsia="bg-BG"/>
          </w:rPr>
          <w:t>https://serviceseprocess.az.government.bg/service/service/5aedf067-45f5-4a56-9fe7-ca42f9084cc8</w:t>
        </w:r>
      </w:hyperlink>
    </w:p>
    <w:p w:rsidR="00155655" w:rsidRDefault="00155655" w:rsidP="00155655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81147F" w:rsidRPr="00155655" w:rsidRDefault="0081147F" w:rsidP="00155655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повече информация: 0878 80 11 52; 0888 80 11 52</w:t>
      </w:r>
    </w:p>
    <w:p w:rsidR="0081147F" w:rsidRDefault="0081147F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адрес</w:t>
      </w:r>
      <w:r w:rsidR="007F3153"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Враца, ул. Васил </w:t>
      </w:r>
      <w:proofErr w:type="spellStart"/>
      <w:r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>Кънчов</w:t>
      </w:r>
      <w:proofErr w:type="spellEnd"/>
      <w:r w:rsidRPr="005404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78</w:t>
      </w:r>
    </w:p>
    <w:p w:rsidR="00633474" w:rsidRDefault="00633474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или </w:t>
      </w:r>
      <w:r w:rsidRPr="00633474">
        <w:t xml:space="preserve"> </w:t>
      </w:r>
      <w:hyperlink r:id="rId7" w:history="1">
        <w:r w:rsidRPr="005F505F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bg-BG"/>
          </w:rPr>
          <w:t>https://www.az.government.bg/pages/pages-ophrd-2021-2027/</w:t>
        </w:r>
      </w:hyperlink>
    </w:p>
    <w:p w:rsidR="00633474" w:rsidRPr="005404E7" w:rsidRDefault="00633474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147F" w:rsidRPr="0081147F" w:rsidRDefault="0081147F" w:rsidP="007F3153">
      <w:pPr>
        <w:shd w:val="clear" w:color="auto" w:fill="FFFFFF" w:themeFill="background1"/>
        <w:spacing w:after="0" w:line="360" w:lineRule="auto"/>
        <w:ind w:left="284" w:firstLine="709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1147F" w:rsidRPr="0081147F" w:rsidSect="00847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248"/>
    <w:multiLevelType w:val="hybridMultilevel"/>
    <w:tmpl w:val="668C8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40708"/>
    <w:multiLevelType w:val="multilevel"/>
    <w:tmpl w:val="C1C2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F93E56"/>
    <w:multiLevelType w:val="hybridMultilevel"/>
    <w:tmpl w:val="4A44A22A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363E3995"/>
    <w:multiLevelType w:val="hybridMultilevel"/>
    <w:tmpl w:val="B05A18BA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66714020"/>
    <w:multiLevelType w:val="hybridMultilevel"/>
    <w:tmpl w:val="7B08712A"/>
    <w:lvl w:ilvl="0" w:tplc="0402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81147F"/>
    <w:rsid w:val="00155655"/>
    <w:rsid w:val="002365D3"/>
    <w:rsid w:val="004F4A8A"/>
    <w:rsid w:val="005404E7"/>
    <w:rsid w:val="00633474"/>
    <w:rsid w:val="006B2361"/>
    <w:rsid w:val="007F3153"/>
    <w:rsid w:val="0081147F"/>
    <w:rsid w:val="0083203F"/>
    <w:rsid w:val="008477B2"/>
    <w:rsid w:val="00A246C6"/>
    <w:rsid w:val="00B0192F"/>
    <w:rsid w:val="00B22E6B"/>
    <w:rsid w:val="00BB2032"/>
    <w:rsid w:val="00C13F1E"/>
    <w:rsid w:val="00C328DC"/>
    <w:rsid w:val="00E22A69"/>
    <w:rsid w:val="00E73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7B2"/>
  </w:style>
  <w:style w:type="paragraph" w:styleId="1">
    <w:name w:val="heading 1"/>
    <w:basedOn w:val="a"/>
    <w:next w:val="a"/>
    <w:link w:val="10"/>
    <w:uiPriority w:val="9"/>
    <w:qFormat/>
    <w:rsid w:val="00E22A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7F31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147F"/>
    <w:rPr>
      <w:b/>
      <w:bCs/>
    </w:rPr>
  </w:style>
  <w:style w:type="paragraph" w:styleId="a4">
    <w:name w:val="Normal (Web)"/>
    <w:basedOn w:val="a"/>
    <w:uiPriority w:val="99"/>
    <w:semiHidden/>
    <w:unhideWhenUsed/>
    <w:rsid w:val="00811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6B2361"/>
    <w:pPr>
      <w:ind w:left="720"/>
      <w:contextualSpacing/>
    </w:pPr>
  </w:style>
  <w:style w:type="character" w:customStyle="1" w:styleId="40">
    <w:name w:val="Заглавие 4 Знак"/>
    <w:basedOn w:val="a0"/>
    <w:link w:val="4"/>
    <w:uiPriority w:val="9"/>
    <w:rsid w:val="007F315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E22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22A69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E22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155655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5565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558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z.government.bg/pages/pages-ophrd-2021-202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eprocess.az.government.bg/service/service/5aedf067-45f5-4a56-9fe7-ca42f9084cc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2025-09-05T08:10:00Z</dcterms:created>
  <dcterms:modified xsi:type="dcterms:W3CDTF">2025-09-17T09:18:00Z</dcterms:modified>
</cp:coreProperties>
</file>